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AF" w:rsidRDefault="00A301AF" w:rsidP="00405A20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056C1E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71A5B43F" wp14:editId="7D00D4B6">
            <wp:simplePos x="0" y="0"/>
            <wp:positionH relativeFrom="margin">
              <wp:posOffset>2000250</wp:posOffset>
            </wp:positionH>
            <wp:positionV relativeFrom="paragraph">
              <wp:posOffset>157480</wp:posOffset>
            </wp:positionV>
            <wp:extent cx="1524000" cy="108585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A301AF" w:rsidRPr="00A2610A" w:rsidTr="006311F3">
        <w:trPr>
          <w:trHeight w:val="1170"/>
        </w:trPr>
        <w:tc>
          <w:tcPr>
            <w:tcW w:w="3510" w:type="dxa"/>
          </w:tcPr>
          <w:p w:rsidR="00A301AF" w:rsidRPr="00A2610A" w:rsidRDefault="00A301AF" w:rsidP="006311F3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bookmarkStart w:id="0" w:name="_Hlk512930222"/>
            <w:r w:rsidRPr="00A2610A">
              <w:rPr>
                <w:rFonts w:cs="Arial"/>
                <w:b/>
                <w:sz w:val="18"/>
                <w:szCs w:val="18"/>
              </w:rPr>
              <w:t>State of Wisconsin</w:t>
            </w:r>
          </w:p>
          <w:p w:rsidR="00A301AF" w:rsidRPr="00A2610A" w:rsidRDefault="00A301AF" w:rsidP="006311F3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A2610A">
              <w:rPr>
                <w:rFonts w:cs="Arial"/>
                <w:b/>
                <w:sz w:val="18"/>
                <w:szCs w:val="18"/>
              </w:rPr>
              <w:t>Department of Employee Trust Funds</w:t>
            </w:r>
          </w:p>
          <w:p w:rsidR="00A301AF" w:rsidRPr="00A2610A" w:rsidRDefault="00A301AF" w:rsidP="006311F3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2610A">
              <w:rPr>
                <w:rFonts w:cs="Arial"/>
                <w:color w:val="000000"/>
                <w:sz w:val="18"/>
                <w:szCs w:val="18"/>
              </w:rPr>
              <w:t>4822 Madison Yards Way</w:t>
            </w:r>
          </w:p>
          <w:p w:rsidR="00A301AF" w:rsidRPr="00A2610A" w:rsidRDefault="00A301AF" w:rsidP="006311F3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2610A">
              <w:rPr>
                <w:rFonts w:cs="Arial"/>
                <w:color w:val="000000"/>
                <w:sz w:val="18"/>
                <w:szCs w:val="18"/>
              </w:rPr>
              <w:t>Madison, WI 53705-9100</w:t>
            </w:r>
          </w:p>
          <w:p w:rsidR="00A301AF" w:rsidRPr="00A2610A" w:rsidRDefault="00A301AF" w:rsidP="006311F3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A2610A">
              <w:rPr>
                <w:rFonts w:cs="Arial"/>
                <w:sz w:val="18"/>
                <w:szCs w:val="18"/>
              </w:rPr>
              <w:t>P. O. Box 7931</w:t>
            </w:r>
          </w:p>
          <w:p w:rsidR="00A301AF" w:rsidRPr="00A2610A" w:rsidRDefault="00A301AF" w:rsidP="006311F3">
            <w:pPr>
              <w:jc w:val="right"/>
            </w:pPr>
            <w:r w:rsidRPr="00A2610A">
              <w:rPr>
                <w:rFonts w:cs="Arial"/>
                <w:sz w:val="18"/>
                <w:szCs w:val="18"/>
              </w:rPr>
              <w:t>Madison, WI  53707-7931</w:t>
            </w:r>
          </w:p>
        </w:tc>
      </w:tr>
      <w:bookmarkEnd w:id="0"/>
    </w:tbl>
    <w:p w:rsidR="000A5605" w:rsidRDefault="000A5605" w:rsidP="005F4213">
      <w:pPr>
        <w:rPr>
          <w:sz w:val="22"/>
          <w:szCs w:val="22"/>
        </w:rPr>
      </w:pPr>
    </w:p>
    <w:p w:rsidR="000A5605" w:rsidRDefault="000A5605" w:rsidP="005F4213">
      <w:pPr>
        <w:rPr>
          <w:sz w:val="22"/>
          <w:szCs w:val="22"/>
        </w:rPr>
      </w:pPr>
    </w:p>
    <w:p w:rsidR="009C3470" w:rsidRPr="004D15B2" w:rsidRDefault="000A5605" w:rsidP="005F4213">
      <w:pPr>
        <w:rPr>
          <w:sz w:val="22"/>
          <w:szCs w:val="22"/>
        </w:rPr>
      </w:pPr>
      <w:r>
        <w:rPr>
          <w:sz w:val="22"/>
          <w:szCs w:val="22"/>
        </w:rPr>
        <w:t>May 31, 2019</w:t>
      </w:r>
    </w:p>
    <w:p w:rsidR="009C3470" w:rsidRDefault="009C3470">
      <w:pPr>
        <w:ind w:left="-540"/>
        <w:rPr>
          <w:rFonts w:cs="Arial"/>
          <w:sz w:val="22"/>
          <w:szCs w:val="22"/>
        </w:rPr>
      </w:pPr>
    </w:p>
    <w:p w:rsidR="00490BE7" w:rsidRDefault="00490BE7">
      <w:pPr>
        <w:ind w:left="-540"/>
        <w:rPr>
          <w:rFonts w:cs="Arial"/>
          <w:sz w:val="22"/>
          <w:szCs w:val="22"/>
        </w:rPr>
      </w:pPr>
    </w:p>
    <w:p w:rsidR="000A5605" w:rsidRPr="004D15B2" w:rsidRDefault="000A5605">
      <w:pPr>
        <w:ind w:left="-540"/>
        <w:rPr>
          <w:rFonts w:cs="Arial"/>
          <w:sz w:val="22"/>
          <w:szCs w:val="22"/>
        </w:rPr>
      </w:pPr>
    </w:p>
    <w:p w:rsidR="009C3470" w:rsidRPr="004D15B2" w:rsidRDefault="005F4213" w:rsidP="005F4213">
      <w:pPr>
        <w:rPr>
          <w:sz w:val="22"/>
          <w:szCs w:val="22"/>
        </w:rPr>
      </w:pPr>
      <w:r w:rsidRPr="004D15B2">
        <w:rPr>
          <w:sz w:val="22"/>
          <w:szCs w:val="22"/>
        </w:rPr>
        <w:t>To Whom It May Concern:</w:t>
      </w:r>
    </w:p>
    <w:p w:rsidR="009C3470" w:rsidRPr="004D15B2" w:rsidRDefault="009C3470" w:rsidP="005F4213">
      <w:pPr>
        <w:rPr>
          <w:sz w:val="22"/>
          <w:szCs w:val="22"/>
        </w:rPr>
      </w:pPr>
    </w:p>
    <w:p w:rsidR="000A5605" w:rsidRDefault="000A5605" w:rsidP="000A5605">
      <w:pPr>
        <w:rPr>
          <w:color w:val="000000"/>
          <w:sz w:val="22"/>
          <w:szCs w:val="22"/>
        </w:rPr>
      </w:pPr>
    </w:p>
    <w:p w:rsidR="000A5605" w:rsidRDefault="00735041" w:rsidP="000A5605">
      <w:pPr>
        <w:rPr>
          <w:sz w:val="22"/>
          <w:szCs w:val="22"/>
        </w:rPr>
      </w:pPr>
      <w:r w:rsidRPr="00D21686">
        <w:rPr>
          <w:color w:val="000000"/>
          <w:sz w:val="22"/>
          <w:szCs w:val="22"/>
        </w:rPr>
        <w:t>On behalf of the Employee Trust Funds Board and pursuant to Chapter 40</w:t>
      </w:r>
      <w:r w:rsidR="00616887">
        <w:rPr>
          <w:color w:val="000000"/>
          <w:sz w:val="22"/>
          <w:szCs w:val="22"/>
        </w:rPr>
        <w:t xml:space="preserve"> of the Wisconsin Statutes</w:t>
      </w:r>
      <w:r w:rsidRPr="00D21686">
        <w:rPr>
          <w:color w:val="000000"/>
          <w:sz w:val="22"/>
          <w:szCs w:val="22"/>
        </w:rPr>
        <w:t xml:space="preserve">, </w:t>
      </w:r>
      <w:r w:rsidR="00025382">
        <w:rPr>
          <w:sz w:val="22"/>
          <w:szCs w:val="22"/>
        </w:rPr>
        <w:t>t</w:t>
      </w:r>
      <w:r w:rsidR="005F4213" w:rsidRPr="00D21686">
        <w:rPr>
          <w:sz w:val="22"/>
          <w:szCs w:val="22"/>
        </w:rPr>
        <w:t xml:space="preserve">he State of Wisconsin </w:t>
      </w:r>
      <w:r w:rsidR="00A301AF" w:rsidRPr="00D21686">
        <w:rPr>
          <w:sz w:val="22"/>
          <w:szCs w:val="22"/>
        </w:rPr>
        <w:t xml:space="preserve">Department </w:t>
      </w:r>
      <w:r w:rsidR="00BF149C" w:rsidRPr="00D21686">
        <w:rPr>
          <w:sz w:val="22"/>
          <w:szCs w:val="22"/>
        </w:rPr>
        <w:t xml:space="preserve">of </w:t>
      </w:r>
      <w:r w:rsidR="005F4213" w:rsidRPr="00D21686">
        <w:rPr>
          <w:sz w:val="22"/>
          <w:szCs w:val="22"/>
        </w:rPr>
        <w:t xml:space="preserve">Employee Trust Funds </w:t>
      </w:r>
      <w:r w:rsidR="000A5605">
        <w:rPr>
          <w:sz w:val="22"/>
          <w:szCs w:val="22"/>
        </w:rPr>
        <w:t>is canceling RFP ETH0046</w:t>
      </w:r>
      <w:r w:rsidR="00283A38">
        <w:rPr>
          <w:sz w:val="22"/>
          <w:szCs w:val="22"/>
        </w:rPr>
        <w:t>-47</w:t>
      </w:r>
      <w:r w:rsidR="000A5605">
        <w:rPr>
          <w:sz w:val="22"/>
          <w:szCs w:val="22"/>
        </w:rPr>
        <w:t xml:space="preserve"> Contract Compliance Audits for the Wellness and Disease Management Program </w:t>
      </w:r>
      <w:r w:rsidR="00283A38">
        <w:rPr>
          <w:sz w:val="22"/>
          <w:szCs w:val="22"/>
        </w:rPr>
        <w:t xml:space="preserve">and Data Warehouse Visual Business Intelligence Services </w:t>
      </w:r>
      <w:bookmarkStart w:id="1" w:name="_GoBack"/>
      <w:bookmarkEnd w:id="1"/>
      <w:r w:rsidR="00490BE7">
        <w:rPr>
          <w:sz w:val="22"/>
          <w:szCs w:val="22"/>
        </w:rPr>
        <w:t>in order to evaluate more</w:t>
      </w:r>
      <w:r w:rsidR="000A5605">
        <w:rPr>
          <w:sz w:val="22"/>
          <w:szCs w:val="22"/>
        </w:rPr>
        <w:t xml:space="preserve"> cost</w:t>
      </w:r>
      <w:r w:rsidR="007909AC">
        <w:rPr>
          <w:sz w:val="22"/>
          <w:szCs w:val="22"/>
        </w:rPr>
        <w:t xml:space="preserve"> </w:t>
      </w:r>
      <w:r w:rsidR="009C088B">
        <w:rPr>
          <w:sz w:val="22"/>
          <w:szCs w:val="22"/>
        </w:rPr>
        <w:t>effective alternatives.</w:t>
      </w:r>
      <w:r w:rsidR="000A5605">
        <w:rPr>
          <w:sz w:val="22"/>
          <w:szCs w:val="22"/>
        </w:rPr>
        <w:t xml:space="preserve"> </w:t>
      </w:r>
      <w:r w:rsidR="00BF26AB">
        <w:rPr>
          <w:sz w:val="22"/>
          <w:szCs w:val="22"/>
        </w:rPr>
        <w:t>Please see Section 1.12 of RFP</w:t>
      </w:r>
      <w:r w:rsidR="007C75AA">
        <w:rPr>
          <w:sz w:val="22"/>
          <w:szCs w:val="22"/>
        </w:rPr>
        <w:t xml:space="preserve"> ETH0046</w:t>
      </w:r>
      <w:r w:rsidR="00283A38">
        <w:rPr>
          <w:sz w:val="22"/>
          <w:szCs w:val="22"/>
        </w:rPr>
        <w:t>-47</w:t>
      </w:r>
      <w:r w:rsidR="00BF26AB">
        <w:rPr>
          <w:sz w:val="22"/>
          <w:szCs w:val="22"/>
        </w:rPr>
        <w:t>.</w:t>
      </w:r>
    </w:p>
    <w:p w:rsidR="00063C85" w:rsidRDefault="000A5605" w:rsidP="000A5605">
      <w:pPr>
        <w:rPr>
          <w:rFonts w:cs="Arial"/>
          <w:sz w:val="22"/>
          <w:szCs w:val="22"/>
        </w:rPr>
      </w:pPr>
      <w:r w:rsidRPr="004D15B2">
        <w:rPr>
          <w:rFonts w:cs="Arial"/>
          <w:sz w:val="22"/>
          <w:szCs w:val="22"/>
        </w:rPr>
        <w:t xml:space="preserve"> </w:t>
      </w:r>
    </w:p>
    <w:p w:rsidR="000A5605" w:rsidRDefault="000A5605" w:rsidP="000A5605">
      <w:pPr>
        <w:rPr>
          <w:rFonts w:cs="Arial"/>
          <w:sz w:val="22"/>
          <w:szCs w:val="22"/>
        </w:rPr>
      </w:pPr>
    </w:p>
    <w:p w:rsidR="000A5605" w:rsidRPr="004D15B2" w:rsidRDefault="000A5605" w:rsidP="000A5605">
      <w:pPr>
        <w:rPr>
          <w:rFonts w:cs="Arial"/>
          <w:sz w:val="22"/>
          <w:szCs w:val="22"/>
        </w:rPr>
      </w:pPr>
    </w:p>
    <w:p w:rsidR="00063C85" w:rsidRPr="004D15B2" w:rsidRDefault="00063C85" w:rsidP="005F4213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A5605" w:rsidRDefault="000A5605" w:rsidP="00DA5A72">
      <w:pPr>
        <w:rPr>
          <w:rFonts w:cs="Arial"/>
          <w:sz w:val="22"/>
          <w:szCs w:val="22"/>
        </w:rPr>
      </w:pPr>
    </w:p>
    <w:p w:rsidR="00063C85" w:rsidRDefault="00063C85" w:rsidP="00DA5A72">
      <w:pPr>
        <w:rPr>
          <w:rFonts w:cs="Arial"/>
          <w:sz w:val="22"/>
          <w:szCs w:val="22"/>
        </w:rPr>
      </w:pPr>
      <w:r w:rsidRPr="004D15B2">
        <w:rPr>
          <w:rFonts w:cs="Arial"/>
          <w:sz w:val="22"/>
          <w:szCs w:val="22"/>
        </w:rPr>
        <w:t>Sincerely,</w:t>
      </w:r>
    </w:p>
    <w:p w:rsidR="00490BE7" w:rsidRDefault="00490BE7" w:rsidP="00DA5A72">
      <w:pPr>
        <w:rPr>
          <w:rFonts w:cs="Arial"/>
          <w:sz w:val="22"/>
          <w:szCs w:val="22"/>
        </w:rPr>
      </w:pPr>
    </w:p>
    <w:p w:rsidR="00490BE7" w:rsidRDefault="00490BE7" w:rsidP="00490BE7">
      <w:pPr>
        <w:ind w:left="-75" w:firstLine="90"/>
        <w:rPr>
          <w:rFonts w:cs="Arial"/>
          <w:color w:val="000000"/>
          <w:sz w:val="22"/>
          <w:szCs w:val="22"/>
        </w:rPr>
      </w:pPr>
      <w:r w:rsidRPr="004D15B2">
        <w:rPr>
          <w:rFonts w:cs="Arial"/>
          <w:b/>
          <w:bCs/>
          <w:color w:val="17365D"/>
          <w:sz w:val="22"/>
          <w:szCs w:val="22"/>
        </w:rPr>
        <w:t>Joanne</w:t>
      </w:r>
      <w:r w:rsidRPr="004D15B2">
        <w:rPr>
          <w:rFonts w:cs="Arial"/>
          <w:color w:val="000000"/>
          <w:sz w:val="22"/>
          <w:szCs w:val="22"/>
        </w:rPr>
        <w:t xml:space="preserve"> </w:t>
      </w:r>
      <w:r w:rsidRPr="004D15B2">
        <w:rPr>
          <w:rFonts w:cs="Arial"/>
          <w:b/>
          <w:bCs/>
          <w:color w:val="17365D"/>
          <w:sz w:val="22"/>
          <w:szCs w:val="22"/>
        </w:rPr>
        <w:t>Klaas</w:t>
      </w:r>
      <w:r w:rsidRPr="004D15B2">
        <w:rPr>
          <w:rFonts w:cs="Arial"/>
          <w:color w:val="000000"/>
          <w:sz w:val="22"/>
          <w:szCs w:val="22"/>
        </w:rPr>
        <w:t xml:space="preserve"> </w:t>
      </w:r>
      <w:r w:rsidRPr="004D15B2">
        <w:rPr>
          <w:rFonts w:cs="Arial"/>
          <w:b/>
          <w:bCs/>
          <w:color w:val="036324"/>
          <w:sz w:val="22"/>
          <w:szCs w:val="22"/>
        </w:rPr>
        <w:t xml:space="preserve">| </w:t>
      </w:r>
      <w:r w:rsidRPr="004D15B2">
        <w:rPr>
          <w:rFonts w:cs="Arial"/>
          <w:color w:val="000000"/>
          <w:sz w:val="22"/>
          <w:szCs w:val="22"/>
        </w:rPr>
        <w:t>Contracts Specialist    </w:t>
      </w:r>
    </w:p>
    <w:p w:rsidR="00490BE7" w:rsidRDefault="00490BE7" w:rsidP="00490BE7">
      <w:pPr>
        <w:ind w:left="-75" w:firstLine="90"/>
        <w:rPr>
          <w:rFonts w:cs="Arial"/>
          <w:color w:val="000000"/>
          <w:sz w:val="22"/>
          <w:szCs w:val="22"/>
        </w:rPr>
      </w:pPr>
      <w:r w:rsidRPr="004D15B2">
        <w:rPr>
          <w:rFonts w:cs="Arial"/>
          <w:color w:val="000000"/>
          <w:sz w:val="22"/>
          <w:szCs w:val="22"/>
        </w:rPr>
        <w:t xml:space="preserve">Budget, Contract Administration &amp; Procurement </w:t>
      </w:r>
    </w:p>
    <w:p w:rsidR="00490BE7" w:rsidRDefault="00490BE7" w:rsidP="00490BE7">
      <w:pPr>
        <w:ind w:left="-75" w:firstLine="90"/>
        <w:rPr>
          <w:rStyle w:val="Hyperlink"/>
          <w:rFonts w:cs="Arial"/>
          <w:color w:val="0000FF"/>
          <w:sz w:val="22"/>
          <w:szCs w:val="22"/>
        </w:rPr>
      </w:pPr>
      <w:r w:rsidRPr="004D15B2">
        <w:rPr>
          <w:rFonts w:cs="Arial"/>
          <w:color w:val="000000"/>
          <w:sz w:val="22"/>
          <w:szCs w:val="22"/>
        </w:rPr>
        <w:t xml:space="preserve">Wisconsin Department of Employee Trust Funds </w:t>
      </w:r>
      <w:r w:rsidRPr="004D15B2">
        <w:rPr>
          <w:rFonts w:cs="Arial"/>
          <w:b/>
          <w:bCs/>
          <w:color w:val="036324"/>
          <w:sz w:val="22"/>
          <w:szCs w:val="22"/>
        </w:rPr>
        <w:t xml:space="preserve">| </w:t>
      </w:r>
      <w:hyperlink r:id="rId8" w:history="1">
        <w:r w:rsidRPr="004D15B2">
          <w:rPr>
            <w:rStyle w:val="Hyperlink"/>
            <w:rFonts w:cs="Arial"/>
            <w:color w:val="0000FF"/>
            <w:sz w:val="22"/>
            <w:szCs w:val="22"/>
          </w:rPr>
          <w:t>etf.wi.gov</w:t>
        </w:r>
      </w:hyperlink>
    </w:p>
    <w:p w:rsidR="00490BE7" w:rsidRPr="004D15B2" w:rsidRDefault="00490BE7" w:rsidP="00490BE7">
      <w:pPr>
        <w:rPr>
          <w:rFonts w:cs="Arial"/>
          <w:sz w:val="22"/>
          <w:szCs w:val="22"/>
        </w:rPr>
      </w:pPr>
      <w:r w:rsidRPr="004D15B2">
        <w:rPr>
          <w:rFonts w:cs="Arial"/>
          <w:color w:val="000000"/>
          <w:sz w:val="22"/>
          <w:szCs w:val="22"/>
        </w:rPr>
        <w:t>608 261-7247</w:t>
      </w:r>
      <w:r w:rsidRPr="004D15B2">
        <w:rPr>
          <w:rFonts w:cs="Arial"/>
          <w:b/>
          <w:bCs/>
          <w:color w:val="036324"/>
          <w:sz w:val="22"/>
          <w:szCs w:val="22"/>
        </w:rPr>
        <w:t xml:space="preserve"> |</w:t>
      </w:r>
      <w:r w:rsidRPr="004D15B2">
        <w:rPr>
          <w:rFonts w:cs="Arial"/>
          <w:color w:val="000000"/>
          <w:sz w:val="22"/>
          <w:szCs w:val="22"/>
        </w:rPr>
        <w:t xml:space="preserve"> 877 533-5020  </w:t>
      </w:r>
    </w:p>
    <w:p w:rsidR="009C3470" w:rsidRPr="004D15B2" w:rsidRDefault="009C3470" w:rsidP="005F4213">
      <w:pPr>
        <w:rPr>
          <w:rFonts w:cs="Arial"/>
          <w:sz w:val="22"/>
          <w:szCs w:val="22"/>
        </w:rPr>
      </w:pPr>
    </w:p>
    <w:p w:rsidR="002E4969" w:rsidRDefault="002E4969" w:rsidP="005F4213">
      <w:pPr>
        <w:rPr>
          <w:rFonts w:cs="Arial"/>
          <w:sz w:val="22"/>
          <w:szCs w:val="22"/>
        </w:rPr>
      </w:pPr>
    </w:p>
    <w:p w:rsidR="005F4213" w:rsidRDefault="005F4213" w:rsidP="005F4213">
      <w:pPr>
        <w:rPr>
          <w:rFonts w:cs="Arial"/>
          <w:sz w:val="22"/>
          <w:szCs w:val="22"/>
        </w:rPr>
      </w:pPr>
    </w:p>
    <w:p w:rsidR="00490BE7" w:rsidRDefault="00490BE7" w:rsidP="005F4213">
      <w:pPr>
        <w:rPr>
          <w:rFonts w:cs="Arial"/>
          <w:sz w:val="22"/>
          <w:szCs w:val="22"/>
        </w:rPr>
      </w:pPr>
    </w:p>
    <w:p w:rsidR="00490BE7" w:rsidRDefault="00490BE7" w:rsidP="005F4213">
      <w:pPr>
        <w:rPr>
          <w:rFonts w:cs="Arial"/>
          <w:sz w:val="22"/>
          <w:szCs w:val="22"/>
        </w:rPr>
      </w:pPr>
    </w:p>
    <w:p w:rsidR="00490BE7" w:rsidRDefault="00490BE7" w:rsidP="005F4213">
      <w:pPr>
        <w:rPr>
          <w:rFonts w:cs="Arial"/>
          <w:sz w:val="22"/>
          <w:szCs w:val="22"/>
        </w:rPr>
      </w:pPr>
    </w:p>
    <w:p w:rsidR="00490BE7" w:rsidRDefault="00490BE7" w:rsidP="005F4213">
      <w:pPr>
        <w:rPr>
          <w:rFonts w:cs="Arial"/>
          <w:sz w:val="22"/>
          <w:szCs w:val="22"/>
        </w:rPr>
      </w:pPr>
    </w:p>
    <w:p w:rsidR="00490BE7" w:rsidRDefault="00490BE7" w:rsidP="005F4213">
      <w:pPr>
        <w:rPr>
          <w:rFonts w:cs="Arial"/>
          <w:sz w:val="22"/>
          <w:szCs w:val="22"/>
        </w:rPr>
      </w:pPr>
    </w:p>
    <w:p w:rsidR="000A5605" w:rsidRDefault="000A5605" w:rsidP="005F4213">
      <w:pPr>
        <w:rPr>
          <w:rFonts w:cs="Arial"/>
          <w:sz w:val="22"/>
          <w:szCs w:val="22"/>
        </w:rPr>
      </w:pPr>
    </w:p>
    <w:p w:rsidR="000A5605" w:rsidRDefault="000A5605" w:rsidP="005F4213">
      <w:pPr>
        <w:rPr>
          <w:rFonts w:cs="Arial"/>
          <w:sz w:val="22"/>
          <w:szCs w:val="22"/>
        </w:rPr>
      </w:pPr>
    </w:p>
    <w:p w:rsidR="00490BE7" w:rsidRDefault="00490BE7" w:rsidP="00DA5A72">
      <w:pPr>
        <w:ind w:left="360" w:hanging="360"/>
        <w:rPr>
          <w:sz w:val="20"/>
        </w:rPr>
      </w:pPr>
    </w:p>
    <w:p w:rsidR="00490BE7" w:rsidRDefault="00490BE7" w:rsidP="00DA5A72">
      <w:pPr>
        <w:ind w:left="360" w:hanging="360"/>
        <w:rPr>
          <w:sz w:val="20"/>
        </w:rPr>
      </w:pPr>
    </w:p>
    <w:p w:rsidR="00490BE7" w:rsidRDefault="00490BE7" w:rsidP="00DA5A72">
      <w:pPr>
        <w:ind w:left="360" w:hanging="360"/>
        <w:rPr>
          <w:sz w:val="20"/>
        </w:rPr>
      </w:pPr>
    </w:p>
    <w:p w:rsidR="00DA5A72" w:rsidRDefault="00DA5A72" w:rsidP="00DA5A72">
      <w:pPr>
        <w:ind w:left="360" w:hanging="360"/>
        <w:rPr>
          <w:rFonts w:ascii="Calibri" w:hAnsi="Calibri"/>
          <w:sz w:val="20"/>
        </w:rPr>
      </w:pPr>
      <w:r>
        <w:rPr>
          <w:sz w:val="20"/>
        </w:rPr>
        <w:t xml:space="preserve">cc: </w:t>
      </w:r>
      <w:r>
        <w:rPr>
          <w:sz w:val="20"/>
        </w:rPr>
        <w:tab/>
        <w:t xml:space="preserve">RFP Proposers: Claim Technologies, Inc., </w:t>
      </w:r>
      <w:r w:rsidR="000A5605">
        <w:rPr>
          <w:sz w:val="20"/>
        </w:rPr>
        <w:t>Myers &amp; Stauffer, and Ernst &amp; Young</w:t>
      </w:r>
    </w:p>
    <w:p w:rsidR="00DA5A72" w:rsidRDefault="00DA5A72" w:rsidP="00DA5A72">
      <w:pPr>
        <w:ind w:firstLine="360"/>
        <w:rPr>
          <w:sz w:val="20"/>
        </w:rPr>
      </w:pPr>
      <w:r>
        <w:rPr>
          <w:sz w:val="20"/>
        </w:rPr>
        <w:t>RFP Evaluation Committee</w:t>
      </w:r>
    </w:p>
    <w:p w:rsidR="00044D56" w:rsidRPr="00DA5A72" w:rsidRDefault="00DA5A72" w:rsidP="00DA5A72">
      <w:pPr>
        <w:ind w:left="360"/>
        <w:rPr>
          <w:sz w:val="20"/>
        </w:rPr>
      </w:pPr>
      <w:r>
        <w:rPr>
          <w:sz w:val="20"/>
        </w:rPr>
        <w:t>ETF Procurement File, ETF Secretary’s Office, ETF Office of Legal Services</w:t>
      </w:r>
    </w:p>
    <w:sectPr w:rsidR="00044D56" w:rsidRPr="00DA5A72" w:rsidSect="005F4213">
      <w:headerReference w:type="default" r:id="rId9"/>
      <w:pgSz w:w="12240" w:h="15840"/>
      <w:pgMar w:top="54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53" w:rsidRDefault="008B4053">
      <w:r>
        <w:separator/>
      </w:r>
    </w:p>
  </w:endnote>
  <w:endnote w:type="continuationSeparator" w:id="0">
    <w:p w:rsidR="008B4053" w:rsidRDefault="008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53" w:rsidRDefault="008B4053">
      <w:r>
        <w:separator/>
      </w:r>
    </w:p>
  </w:footnote>
  <w:footnote w:type="continuationSeparator" w:id="0">
    <w:p w:rsidR="008B4053" w:rsidRDefault="008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053" w:rsidRDefault="008B4053">
    <w:pPr>
      <w:pStyle w:val="Header"/>
      <w:rPr>
        <w:sz w:val="22"/>
      </w:rPr>
    </w:pPr>
  </w:p>
  <w:p w:rsidR="008B4053" w:rsidRDefault="008B405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17"/>
    <w:rsid w:val="00025382"/>
    <w:rsid w:val="00044D56"/>
    <w:rsid w:val="00063C85"/>
    <w:rsid w:val="000A1465"/>
    <w:rsid w:val="000A5605"/>
    <w:rsid w:val="000A73CB"/>
    <w:rsid w:val="000C5B60"/>
    <w:rsid w:val="000D0857"/>
    <w:rsid w:val="000E1290"/>
    <w:rsid w:val="00283A38"/>
    <w:rsid w:val="002D2FFF"/>
    <w:rsid w:val="002E4969"/>
    <w:rsid w:val="002E6591"/>
    <w:rsid w:val="00317DEC"/>
    <w:rsid w:val="003A49D0"/>
    <w:rsid w:val="003C5685"/>
    <w:rsid w:val="00405A20"/>
    <w:rsid w:val="00425C17"/>
    <w:rsid w:val="00490BE7"/>
    <w:rsid w:val="004D15B2"/>
    <w:rsid w:val="004E7E19"/>
    <w:rsid w:val="004F7BAF"/>
    <w:rsid w:val="00556ED9"/>
    <w:rsid w:val="005671C8"/>
    <w:rsid w:val="005F4213"/>
    <w:rsid w:val="00616887"/>
    <w:rsid w:val="00735041"/>
    <w:rsid w:val="00742308"/>
    <w:rsid w:val="007909AC"/>
    <w:rsid w:val="007A1756"/>
    <w:rsid w:val="007C75AA"/>
    <w:rsid w:val="008B4053"/>
    <w:rsid w:val="008F7E91"/>
    <w:rsid w:val="00911BB3"/>
    <w:rsid w:val="0093416F"/>
    <w:rsid w:val="009350B9"/>
    <w:rsid w:val="009C088B"/>
    <w:rsid w:val="009C3470"/>
    <w:rsid w:val="00A02CC4"/>
    <w:rsid w:val="00A301AF"/>
    <w:rsid w:val="00AE3416"/>
    <w:rsid w:val="00AF5D76"/>
    <w:rsid w:val="00BF149C"/>
    <w:rsid w:val="00BF26AB"/>
    <w:rsid w:val="00CC0F1F"/>
    <w:rsid w:val="00D07356"/>
    <w:rsid w:val="00D1033C"/>
    <w:rsid w:val="00D21686"/>
    <w:rsid w:val="00D752D8"/>
    <w:rsid w:val="00DA5A72"/>
    <w:rsid w:val="00DB1359"/>
    <w:rsid w:val="00DC3182"/>
    <w:rsid w:val="00EA0277"/>
    <w:rsid w:val="00EF5AC8"/>
    <w:rsid w:val="00F11C4C"/>
    <w:rsid w:val="00F375CF"/>
    <w:rsid w:val="00F45B96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B55A2"/>
  <w15:docId w15:val="{D4455CA3-3BEB-4302-8698-78FCB49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21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C3470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9C347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C3470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47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9C3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C3470"/>
    <w:rPr>
      <w:sz w:val="20"/>
    </w:rPr>
  </w:style>
  <w:style w:type="character" w:styleId="PageNumber">
    <w:name w:val="page number"/>
    <w:basedOn w:val="DefaultParagraphFont"/>
    <w:semiHidden/>
    <w:rsid w:val="009C3470"/>
  </w:style>
  <w:style w:type="table" w:styleId="TableGrid">
    <w:name w:val="Table Grid"/>
    <w:basedOn w:val="TableNormal"/>
    <w:uiPriority w:val="39"/>
    <w:rsid w:val="004D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1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nips\Local%20Settings\Temporary%20Internet%20Files\OLK3A\etf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etf_letterhead</Template>
  <TotalTime>67</TotalTime>
  <Pages>1</Pages>
  <Words>143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1026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HenniPS</dc:creator>
  <cp:keywords/>
  <cp:lastModifiedBy>Klaas, Joanne L - ETF</cp:lastModifiedBy>
  <cp:revision>32</cp:revision>
  <cp:lastPrinted>2003-07-29T16:18:00Z</cp:lastPrinted>
  <dcterms:created xsi:type="dcterms:W3CDTF">2018-10-22T15:09:00Z</dcterms:created>
  <dcterms:modified xsi:type="dcterms:W3CDTF">2019-05-31T20:11:00Z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01A7-FA5E-5794-ED65</vt:lpwstr>
  </property>
</Properties>
</file>